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E69A" w14:textId="77777777" w:rsidR="00DD694E" w:rsidRDefault="00DD694E">
      <w:pPr>
        <w:rPr>
          <w:rFonts w:ascii="Trebuchet MS" w:hAnsi="Trebuchet MS"/>
        </w:rPr>
      </w:pPr>
    </w:p>
    <w:p w14:paraId="0CE191AB" w14:textId="77777777" w:rsidR="00DD694E" w:rsidRDefault="00DD694E">
      <w:pPr>
        <w:jc w:val="center"/>
        <w:rPr>
          <w:rFonts w:ascii="Trebuchet MS" w:hAnsi="Trebuchet MS"/>
          <w:b/>
          <w:bCs/>
        </w:rPr>
      </w:pPr>
    </w:p>
    <w:p w14:paraId="449DF9EE" w14:textId="77777777" w:rsidR="00DD694E" w:rsidRDefault="0028563C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Stakeholders workshop on the future Interreg Romania-Bulgaria Programme – territorial analysis, objectives and priorities</w:t>
      </w:r>
    </w:p>
    <w:p w14:paraId="7B89EAC3" w14:textId="77777777" w:rsidR="00DD694E" w:rsidRDefault="0028563C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Craiova, 22</w:t>
      </w:r>
      <w:r>
        <w:rPr>
          <w:rFonts w:ascii="Trebuchet MS" w:hAnsi="Trebuchet MS"/>
          <w:vertAlign w:val="superscript"/>
        </w:rPr>
        <w:t>nd</w:t>
      </w:r>
      <w:r>
        <w:rPr>
          <w:rFonts w:ascii="Trebuchet MS" w:hAnsi="Trebuchet MS"/>
        </w:rPr>
        <w:t xml:space="preserve"> of January 2020</w:t>
      </w:r>
    </w:p>
    <w:p w14:paraId="750029BB" w14:textId="6B930493" w:rsidR="00DD694E" w:rsidRDefault="0028563C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Location: </w:t>
      </w:r>
      <w:r w:rsidR="006A449B">
        <w:rPr>
          <w:rFonts w:ascii="Trebuchet MS" w:hAnsi="Trebuchet MS"/>
        </w:rPr>
        <w:t>Room 40</w:t>
      </w:r>
      <w:bookmarkStart w:id="0" w:name="_GoBack"/>
      <w:bookmarkEnd w:id="0"/>
      <w:r w:rsidR="008B3D9F">
        <w:rPr>
          <w:rFonts w:ascii="Trebuchet MS" w:hAnsi="Trebuchet MS"/>
        </w:rPr>
        <w:t xml:space="preserve"> of </w:t>
      </w:r>
      <w:r w:rsidR="007351BF" w:rsidRPr="007351BF">
        <w:rPr>
          <w:rFonts w:ascii="Trebuchet MS" w:hAnsi="Trebuchet MS"/>
        </w:rPr>
        <w:t xml:space="preserve">Dolj County Council, </w:t>
      </w:r>
      <w:r w:rsidR="007351BF">
        <w:rPr>
          <w:rFonts w:ascii="Trebuchet MS" w:hAnsi="Trebuchet MS"/>
        </w:rPr>
        <w:t>Calea Unirii 19, Craiova</w:t>
      </w:r>
    </w:p>
    <w:p w14:paraId="224DE48B" w14:textId="77777777" w:rsidR="00DD694E" w:rsidRDefault="0028563C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AGENDA</w:t>
      </w:r>
    </w:p>
    <w:p w14:paraId="21457AD8" w14:textId="77777777" w:rsidR="00DD694E" w:rsidRDefault="00DD694E">
      <w:pPr>
        <w:rPr>
          <w:rFonts w:ascii="Trebuchet MS" w:hAnsi="Trebuchet MS"/>
        </w:rPr>
      </w:pPr>
    </w:p>
    <w:tbl>
      <w:tblPr>
        <w:tblStyle w:val="PlainTable1"/>
        <w:tblW w:w="5003" w:type="pct"/>
        <w:tblInd w:w="-5" w:type="dxa"/>
        <w:tblLook w:val="04A0" w:firstRow="1" w:lastRow="0" w:firstColumn="1" w:lastColumn="0" w:noHBand="0" w:noVBand="1"/>
      </w:tblPr>
      <w:tblGrid>
        <w:gridCol w:w="1701"/>
        <w:gridCol w:w="7320"/>
      </w:tblGrid>
      <w:tr w:rsidR="00DD694E" w14:paraId="5CA7E03D" w14:textId="77777777" w:rsidTr="00DD6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67BDA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 w14:paraId="1F4A0355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10:00 – 10:30</w:t>
            </w: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EA300" w14:textId="77777777" w:rsidR="00DD694E" w:rsidRDefault="00DD69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lang w:val="en-GB"/>
              </w:rPr>
            </w:pPr>
          </w:p>
          <w:p w14:paraId="30703B83" w14:textId="77777777" w:rsidR="00DD694E" w:rsidRDefault="0028563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bCs w:val="0"/>
                <w:lang w:val="en-GB"/>
              </w:rPr>
              <w:t>Registration</w:t>
            </w:r>
            <w:r>
              <w:rPr>
                <w:rFonts w:ascii="Trebuchet MS" w:hAnsi="Trebuchet MS" w:cstheme="minorHAnsi"/>
                <w:lang w:val="en-GB"/>
              </w:rPr>
              <w:t xml:space="preserve"> </w:t>
            </w:r>
          </w:p>
        </w:tc>
      </w:tr>
      <w:tr w:rsidR="00DD694E" w14:paraId="36D517DA" w14:textId="77777777" w:rsidTr="00DD6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26139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 w14:paraId="0668921D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10:30 – 10:45</w:t>
            </w: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A242B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 xml:space="preserve">Foreword </w:t>
            </w:r>
          </w:p>
          <w:p w14:paraId="240A8A52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Presentation of the project and the main topics for discussion</w:t>
            </w:r>
          </w:p>
          <w:p w14:paraId="436939A4" w14:textId="77777777" w:rsidR="00DD694E" w:rsidRDefault="00DD69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i/>
                <w:lang w:val="en-GB"/>
              </w:rPr>
            </w:pPr>
          </w:p>
        </w:tc>
      </w:tr>
      <w:tr w:rsidR="00DD694E" w14:paraId="7C635319" w14:textId="77777777" w:rsidTr="00DD6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0E6C8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10:45 – 11:00</w:t>
            </w: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23F4D" w14:textId="77777777" w:rsidR="00DD694E" w:rsidRDefault="0028563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 xml:space="preserve">Presentation of the stakeholders‘ survey results </w:t>
            </w:r>
          </w:p>
        </w:tc>
      </w:tr>
      <w:tr w:rsidR="00DD694E" w14:paraId="69F046A8" w14:textId="77777777" w:rsidTr="00DD6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7D607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 w14:paraId="555A8C67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  <w:b w:val="0"/>
                <w:bCs w:val="0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11:00 – 12:00</w:t>
            </w:r>
          </w:p>
          <w:p w14:paraId="0DC93EA9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  <w:p w14:paraId="7C759ACE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0C0A1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Discussion on the main problems, challenges, needs and opportunities</w:t>
            </w:r>
          </w:p>
          <w:p w14:paraId="6BAABAA0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/>
                <w:iCs/>
                <w:lang w:val="en-GB"/>
              </w:rPr>
            </w:pPr>
            <w:r>
              <w:rPr>
                <w:rFonts w:ascii="Trebuchet MS" w:hAnsi="Trebuchet MS" w:cstheme="minorHAnsi"/>
                <w:i/>
                <w:iCs/>
                <w:lang w:val="en-GB"/>
              </w:rPr>
              <w:t>Guided discussion based on the following questions:</w:t>
            </w:r>
          </w:p>
          <w:p w14:paraId="0FC679AC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What are the current problems and needs in the cross-border area/ your county/ district?</w:t>
            </w:r>
          </w:p>
          <w:p w14:paraId="4C36848A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Which are the causes and effects of these problems/disparities?</w:t>
            </w:r>
          </w:p>
          <w:p w14:paraId="62877FCB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What is your opinion regarding the future evolution of these problems?</w:t>
            </w:r>
          </w:p>
          <w:p w14:paraId="033E6A8A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Which are the main action paths/ priority areas to address these challenges?</w:t>
            </w:r>
          </w:p>
          <w:p w14:paraId="0C89D0CE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 xml:space="preserve">Which are the potential solutions for the discussed problems and how could cross-border cooperation help? </w:t>
            </w:r>
          </w:p>
          <w:p w14:paraId="1E1C29CF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Can you provide examples/ name types of relevant cross-border projects addressing the aforementioned issues?</w:t>
            </w:r>
          </w:p>
          <w:p w14:paraId="397CB2CC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 xml:space="preserve">What are the main potential elements and specificities of the cross-border territory/ your county/ district that could be emphasized by cross-border cooperation? </w:t>
            </w:r>
          </w:p>
          <w:p w14:paraId="7FE40712" w14:textId="77777777" w:rsidR="00DD694E" w:rsidRDefault="0028563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i/>
                <w:lang w:val="en-GB"/>
              </w:rPr>
            </w:pPr>
            <w:r>
              <w:rPr>
                <w:rFonts w:ascii="Trebuchet MS" w:hAnsi="Trebuchet MS" w:cstheme="minorHAnsi"/>
                <w:i/>
                <w:lang w:val="en-GB"/>
              </w:rPr>
              <w:t>Can you provide examples/ name types of relevant cross-border projects addressing the aforementioned potentials?</w:t>
            </w:r>
          </w:p>
        </w:tc>
      </w:tr>
      <w:tr w:rsidR="00DD694E" w14:paraId="48BAFC39" w14:textId="77777777" w:rsidTr="00DD694E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D38475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12:00 – 12:15</w:t>
            </w: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D45C8" w14:textId="77777777" w:rsidR="00DD694E" w:rsidRDefault="0028563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Coffee break</w:t>
            </w:r>
          </w:p>
        </w:tc>
      </w:tr>
      <w:tr w:rsidR="00DD694E" w14:paraId="443B25DC" w14:textId="77777777" w:rsidTr="00DD6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6AE621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lastRenderedPageBreak/>
              <w:t xml:space="preserve">12:15 – 13:15 </w:t>
            </w:r>
          </w:p>
          <w:p w14:paraId="480B6E82" w14:textId="77777777" w:rsidR="00DD694E" w:rsidRDefault="00DD694E">
            <w:pPr>
              <w:spacing w:line="276" w:lineRule="auto"/>
              <w:rPr>
                <w:rFonts w:ascii="Trebuchet MS" w:hAnsi="Trebuchet MS" w:cstheme="minorHAnsi"/>
                <w:lang w:val="en-GB"/>
              </w:rPr>
            </w:pP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B47FE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lang w:val="en-GB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Discussion on the main objectives and priorities of the next Interreg Romania – Bulgaria Programme</w:t>
            </w:r>
          </w:p>
          <w:p w14:paraId="5525C226" w14:textId="77777777" w:rsidR="00DD694E" w:rsidRDefault="0028563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/>
                <w:iCs/>
                <w:lang w:val="en-GB"/>
              </w:rPr>
            </w:pPr>
            <w:r>
              <w:rPr>
                <w:rFonts w:ascii="Trebuchet MS" w:hAnsi="Trebuchet MS" w:cstheme="minorHAnsi"/>
                <w:i/>
                <w:iCs/>
                <w:lang w:val="en-GB"/>
              </w:rPr>
              <w:t>Guided discussion based on the following questions:</w:t>
            </w:r>
          </w:p>
          <w:p w14:paraId="249614C8" w14:textId="77777777" w:rsidR="00DD694E" w:rsidRDefault="002856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Which are the the ERDF policy objectives that you consider the most important to be addressed by Interreg Romania-Bulgaria 2021-2027? Why?</w:t>
            </w:r>
          </w:p>
          <w:p w14:paraId="2CA8027E" w14:textId="77777777" w:rsidR="00DD694E" w:rsidRDefault="002856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Which would be the specific objectives/ priorities most relevant for the cross-border area? Why?</w:t>
            </w:r>
          </w:p>
          <w:p w14:paraId="44745A57" w14:textId="77777777" w:rsidR="00DD694E" w:rsidRDefault="002856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 xml:space="preserve">What kind of projects/ interventions would have the greatest impact on the cross-border territory/ your county/ district? </w:t>
            </w:r>
          </w:p>
          <w:p w14:paraId="3EBA88C8" w14:textId="77777777" w:rsidR="00DD694E" w:rsidRDefault="002856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Cs/>
              </w:rPr>
              <w:t>Do you have project ideas you would like to share/ look partners for?</w:t>
            </w:r>
          </w:p>
          <w:p w14:paraId="151E3DF2" w14:textId="77777777" w:rsidR="00DD694E" w:rsidRDefault="0028563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Do you have strategic projects ideas, i.e. projects that would impact the entire cross-border territory and would be of strategic importance?</w:t>
            </w:r>
          </w:p>
        </w:tc>
      </w:tr>
      <w:tr w:rsidR="00DD694E" w14:paraId="2FD1DC5B" w14:textId="77777777" w:rsidTr="00DD6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84490" w14:textId="77777777" w:rsidR="00DD694E" w:rsidRDefault="0028563C">
            <w:pPr>
              <w:spacing w:line="276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13:15 – 13:30</w:t>
            </w:r>
          </w:p>
        </w:tc>
        <w:tc>
          <w:tcPr>
            <w:tcW w:w="40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DB0169" w14:textId="77777777" w:rsidR="00DD694E" w:rsidRDefault="0028563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  <w:lang w:val="en-GB"/>
              </w:rPr>
              <w:t>Conclusions and next steps</w:t>
            </w:r>
          </w:p>
        </w:tc>
      </w:tr>
    </w:tbl>
    <w:p w14:paraId="20FF6647" w14:textId="77777777" w:rsidR="00DD694E" w:rsidRDefault="00DD694E">
      <w:pPr>
        <w:rPr>
          <w:rFonts w:ascii="Trebuchet MS" w:hAnsi="Trebuchet MS"/>
        </w:rPr>
      </w:pPr>
    </w:p>
    <w:sectPr w:rsidR="00DD694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37297" w14:textId="77777777" w:rsidR="00293C05" w:rsidRDefault="00293C05">
      <w:pPr>
        <w:spacing w:after="0" w:line="240" w:lineRule="auto"/>
      </w:pPr>
      <w:r>
        <w:separator/>
      </w:r>
    </w:p>
  </w:endnote>
  <w:endnote w:type="continuationSeparator" w:id="0">
    <w:p w14:paraId="726ADC29" w14:textId="77777777" w:rsidR="00293C05" w:rsidRDefault="002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8393" w14:textId="77777777" w:rsidR="00DD694E" w:rsidRDefault="0028563C">
    <w:pPr>
      <w:pStyle w:val="Footer"/>
      <w:jc w:val="center"/>
    </w:pPr>
    <w:r>
      <w:rPr>
        <w:noProof/>
        <w:lang w:val="ro-RO" w:eastAsia="ro-RO"/>
      </w:rPr>
      <w:drawing>
        <wp:inline distT="0" distB="0" distL="0" distR="0" wp14:anchorId="566628C3" wp14:editId="2836A432">
          <wp:extent cx="1352550" cy="619125"/>
          <wp:effectExtent l="0" t="0" r="0" b="9525"/>
          <wp:docPr id="12" name="Picture 12" descr="Intereg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eg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C7EC" w14:textId="77777777" w:rsidR="00293C05" w:rsidRDefault="00293C05">
      <w:pPr>
        <w:spacing w:after="0" w:line="240" w:lineRule="auto"/>
      </w:pPr>
      <w:r>
        <w:separator/>
      </w:r>
    </w:p>
  </w:footnote>
  <w:footnote w:type="continuationSeparator" w:id="0">
    <w:p w14:paraId="45320065" w14:textId="77777777" w:rsidR="00293C05" w:rsidRDefault="002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AAD7" w14:textId="77777777" w:rsidR="00DD694E" w:rsidRDefault="0028563C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564C4757" wp14:editId="4759C719">
          <wp:simplePos x="0" y="0"/>
          <wp:positionH relativeFrom="column">
            <wp:posOffset>3237865</wp:posOffset>
          </wp:positionH>
          <wp:positionV relativeFrom="paragraph">
            <wp:posOffset>-8255</wp:posOffset>
          </wp:positionV>
          <wp:extent cx="1115060" cy="811530"/>
          <wp:effectExtent l="0" t="0" r="8890" b="7620"/>
          <wp:wrapTopAndBottom/>
          <wp:docPr id="9" name="Picture 9" descr="Logo-ROGov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ROGov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A37D289" wp14:editId="2A94C469">
          <wp:simplePos x="0" y="0"/>
          <wp:positionH relativeFrom="column">
            <wp:posOffset>5170805</wp:posOffset>
          </wp:positionH>
          <wp:positionV relativeFrom="paragraph">
            <wp:posOffset>-8255</wp:posOffset>
          </wp:positionV>
          <wp:extent cx="1172845" cy="792480"/>
          <wp:effectExtent l="0" t="0" r="8255" b="7620"/>
          <wp:wrapTopAndBottom/>
          <wp:docPr id="10" name="Picture 10" descr="Logo-BgGov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gGov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283FC68A" wp14:editId="31B0602B">
          <wp:simplePos x="0" y="0"/>
          <wp:positionH relativeFrom="column">
            <wp:posOffset>-485775</wp:posOffset>
          </wp:positionH>
          <wp:positionV relativeFrom="paragraph">
            <wp:posOffset>28575</wp:posOffset>
          </wp:positionV>
          <wp:extent cx="2882265" cy="752475"/>
          <wp:effectExtent l="0" t="0" r="0" b="9525"/>
          <wp:wrapTopAndBottom/>
          <wp:docPr id="11" name="Picture 11" descr="Logo EU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U_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672C"/>
    <w:multiLevelType w:val="hybridMultilevel"/>
    <w:tmpl w:val="7FEC0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0652"/>
    <w:multiLevelType w:val="hybridMultilevel"/>
    <w:tmpl w:val="5FC0B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E"/>
    <w:rsid w:val="000340B9"/>
    <w:rsid w:val="0028563C"/>
    <w:rsid w:val="00293C05"/>
    <w:rsid w:val="006A449B"/>
    <w:rsid w:val="007351BF"/>
    <w:rsid w:val="008B3D9F"/>
    <w:rsid w:val="00DA42A7"/>
    <w:rsid w:val="00D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6FD9B"/>
  <w15:chartTrackingRefBased/>
  <w15:docId w15:val="{4AC6A780-E269-45B1-A11E-6EEB57C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ERP-List Paragraph,List Paragraph11,Bullet EY,List Paragraph1,Normal bullet 2,Forth level,Bullet 1,Table of contents numbered,A_wyliczenie,K-P_odwolanie,Akapit z listą5,maz_wyliczenie,opis dzialania,Akapit z listą BS,Outlines a.b.c.,3,bu"/>
    <w:basedOn w:val="Normal"/>
    <w:link w:val="ListParagraphChar"/>
    <w:uiPriority w:val="34"/>
    <w:qFormat/>
    <w:pPr>
      <w:spacing w:after="120" w:line="240" w:lineRule="auto"/>
      <w:ind w:left="720"/>
      <w:jc w:val="both"/>
    </w:pPr>
    <w:rPr>
      <w:rFonts w:eastAsia="SimSun" w:cs="Cambria"/>
      <w:bCs/>
      <w:color w:val="134753"/>
      <w:lang w:val="lt-LT"/>
    </w:rPr>
  </w:style>
  <w:style w:type="character" w:customStyle="1" w:styleId="ListParagraphChar">
    <w:name w:val="List Paragraph Char"/>
    <w:aliases w:val="ERP-List Paragraph Char,List Paragraph11 Char,Bullet EY Char,List Paragraph1 Char,Normal bullet 2 Char,Forth level Char,Bullet 1 Char,Table of contents numbered Char,A_wyliczenie Char,K-P_odwolanie Char,Akapit z listą5 Char,3 Char"/>
    <w:basedOn w:val="DefaultParagraphFont"/>
    <w:link w:val="ListParagraph"/>
    <w:uiPriority w:val="34"/>
    <w:qFormat/>
    <w:locked/>
    <w:rPr>
      <w:rFonts w:eastAsia="SimSun" w:cs="Cambria"/>
      <w:bCs/>
      <w:color w:val="134753"/>
      <w:lang w:val="lt-LT"/>
    </w:rPr>
  </w:style>
  <w:style w:type="table" w:styleId="PlainTable1">
    <w:name w:val="Plain Table 1"/>
    <w:basedOn w:val="TableNormal"/>
    <w:uiPriority w:val="41"/>
    <w:pPr>
      <w:spacing w:after="0" w:line="240" w:lineRule="auto"/>
    </w:pPr>
    <w:rPr>
      <w:rFonts w:eastAsia="SimSun" w:cs="Cambria"/>
      <w:bCs/>
      <w:lang w:val="lt-L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Maier</dc:creator>
  <cp:keywords/>
  <dc:description/>
  <cp:lastModifiedBy>Andreea Maier</cp:lastModifiedBy>
  <cp:revision>12</cp:revision>
  <cp:lastPrinted>2020-01-09T15:22:00Z</cp:lastPrinted>
  <dcterms:created xsi:type="dcterms:W3CDTF">2020-01-07T11:59:00Z</dcterms:created>
  <dcterms:modified xsi:type="dcterms:W3CDTF">2020-01-10T08:58:00Z</dcterms:modified>
</cp:coreProperties>
</file>